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FFB8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b/>
          <w:bCs/>
          <w:lang w:eastAsia="en-NZ"/>
        </w:rPr>
      </w:pP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Notice of Motion #</w:t>
      </w:r>
      <w:proofErr w:type="gramStart"/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11  -</w:t>
      </w:r>
      <w:proofErr w:type="gramEnd"/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 Setting of Affiliation fees</w:t>
      </w: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ab/>
      </w: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ab/>
        <w:t>50% Voting Required</w:t>
      </w:r>
    </w:p>
    <w:p w14:paraId="739C0304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lang w:eastAsia="en-NZ"/>
        </w:rPr>
      </w:pPr>
    </w:p>
    <w:p w14:paraId="432CB41A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b/>
          <w:bCs/>
          <w:lang w:eastAsia="en-NZ"/>
        </w:rPr>
      </w:pP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Proposer: Andrew Johnson</w:t>
      </w:r>
    </w:p>
    <w:p w14:paraId="250628D5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b/>
          <w:bCs/>
          <w:lang w:eastAsia="en-NZ"/>
        </w:rPr>
      </w:pP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Seconder: Brenda Saul</w:t>
      </w:r>
    </w:p>
    <w:p w14:paraId="78592F9E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b/>
          <w:bCs/>
          <w:lang w:eastAsia="en-NZ"/>
        </w:rPr>
      </w:pPr>
    </w:p>
    <w:p w14:paraId="1084C21A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b/>
          <w:bCs/>
          <w:lang w:eastAsia="en-NZ"/>
        </w:rPr>
      </w:pP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Affiliation fees be raised by $5.00 per person (Total of $14 </w:t>
      </w:r>
      <w:proofErr w:type="spellStart"/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inc</w:t>
      </w:r>
      <w:proofErr w:type="spellEnd"/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 </w:t>
      </w:r>
      <w:proofErr w:type="spellStart"/>
      <w:proofErr w:type="gramStart"/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Gst</w:t>
      </w:r>
      <w:proofErr w:type="spellEnd"/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)  for</w:t>
      </w:r>
      <w:proofErr w:type="gramEnd"/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 the 2021-2022 financial year. (Jr’s to remain $4.50)</w:t>
      </w:r>
    </w:p>
    <w:p w14:paraId="5017231B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b/>
          <w:bCs/>
          <w:lang w:eastAsia="en-NZ"/>
        </w:rPr>
      </w:pPr>
    </w:p>
    <w:p w14:paraId="22AA9D79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b/>
          <w:bCs/>
          <w:lang w:eastAsia="en-NZ"/>
        </w:rPr>
      </w:pP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Reasoning:</w:t>
      </w:r>
    </w:p>
    <w:p w14:paraId="0667FC8F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lang w:eastAsia="en-NZ"/>
        </w:rPr>
      </w:pPr>
    </w:p>
    <w:p w14:paraId="5E50A601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A82652">
        <w:rPr>
          <w:rFonts w:ascii="Calibri" w:eastAsia="Times New Roman" w:hAnsi="Calibri" w:cs="Calibri"/>
          <w:color w:val="000000"/>
          <w:lang w:eastAsia="en-NZ"/>
        </w:rPr>
        <w:t>Zone One thinks that we need to raise them in the future, despite them being a contentious issue with some clubs over many years. Although the Covid-19 backlash means this year clubs may struggle, the proposed increase would not come into effect until the following AGM and is necessary.</w:t>
      </w:r>
    </w:p>
    <w:p w14:paraId="56FD6D12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534E3D48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A82652">
        <w:rPr>
          <w:rFonts w:ascii="Calibri" w:eastAsia="Times New Roman" w:hAnsi="Calibri" w:cs="Calibri"/>
          <w:color w:val="000000"/>
          <w:lang w:eastAsia="en-NZ"/>
        </w:rPr>
        <w:t xml:space="preserve">Andrew Johnson spoke in favour of the motion.  He advised that the need for the council has never been needed more and do a great thing for fishing in New Zealand and would hate to see what would happen without it.  </w:t>
      </w:r>
    </w:p>
    <w:p w14:paraId="7B91C2A7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21E57628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A82652">
        <w:rPr>
          <w:rFonts w:ascii="Calibri" w:eastAsia="Times New Roman" w:hAnsi="Calibri" w:cs="Calibri"/>
          <w:color w:val="000000"/>
          <w:lang w:eastAsia="en-NZ"/>
        </w:rPr>
        <w:t xml:space="preserve">Mark Connor advised that the </w:t>
      </w:r>
      <w:proofErr w:type="gramStart"/>
      <w:r w:rsidRPr="00A82652">
        <w:rPr>
          <w:rFonts w:ascii="Calibri" w:eastAsia="Times New Roman" w:hAnsi="Calibri" w:cs="Calibri"/>
          <w:color w:val="000000"/>
          <w:lang w:eastAsia="en-NZ"/>
        </w:rPr>
        <w:t>really small</w:t>
      </w:r>
      <w:proofErr w:type="gramEnd"/>
      <w:r w:rsidRPr="00A82652">
        <w:rPr>
          <w:rFonts w:ascii="Calibri" w:eastAsia="Times New Roman" w:hAnsi="Calibri" w:cs="Calibri"/>
          <w:color w:val="000000"/>
          <w:lang w:eastAsia="en-NZ"/>
        </w:rPr>
        <w:t xml:space="preserve"> clubs are already subsiding at an inflated amount.  Whangamata – Barney O’Neill asked for it to be held off to the 2022 year.  Houhora has already increased their fee to cover this and there was </w:t>
      </w:r>
      <w:proofErr w:type="spellStart"/>
      <w:r w:rsidRPr="00A82652">
        <w:rPr>
          <w:rFonts w:ascii="Calibri" w:eastAsia="Times New Roman" w:hAnsi="Calibri" w:cs="Calibri"/>
          <w:color w:val="000000"/>
          <w:lang w:eastAsia="en-NZ"/>
        </w:rPr>
        <w:t>not</w:t>
      </w:r>
      <w:proofErr w:type="spellEnd"/>
      <w:r w:rsidRPr="00A82652">
        <w:rPr>
          <w:rFonts w:ascii="Calibri" w:eastAsia="Times New Roman" w:hAnsi="Calibri" w:cs="Calibri"/>
          <w:color w:val="000000"/>
          <w:lang w:eastAsia="en-NZ"/>
        </w:rPr>
        <w:t xml:space="preserve"> objection regarding this.  New Plymouth – Ian Steele also asked to wait 12 months to increase this.  Tauranga – Deryk Nielsen also asked for an extension till 2022.  Brett Bensemann – </w:t>
      </w:r>
      <w:proofErr w:type="spellStart"/>
      <w:r w:rsidRPr="00A82652">
        <w:rPr>
          <w:rFonts w:ascii="Calibri" w:eastAsia="Times New Roman" w:hAnsi="Calibri" w:cs="Calibri"/>
          <w:color w:val="000000"/>
          <w:lang w:eastAsia="en-NZ"/>
        </w:rPr>
        <w:t>Tautuku</w:t>
      </w:r>
      <w:proofErr w:type="spellEnd"/>
      <w:r w:rsidRPr="00A82652">
        <w:rPr>
          <w:rFonts w:ascii="Calibri" w:eastAsia="Times New Roman" w:hAnsi="Calibri" w:cs="Calibri"/>
          <w:color w:val="000000"/>
          <w:lang w:eastAsia="en-NZ"/>
        </w:rPr>
        <w:t xml:space="preserve"> Dunedin and </w:t>
      </w:r>
      <w:proofErr w:type="spellStart"/>
      <w:r w:rsidRPr="00A82652">
        <w:rPr>
          <w:rFonts w:ascii="Calibri" w:eastAsia="Times New Roman" w:hAnsi="Calibri" w:cs="Calibri"/>
          <w:color w:val="000000"/>
          <w:lang w:eastAsia="en-NZ"/>
        </w:rPr>
        <w:t>Haast</w:t>
      </w:r>
      <w:proofErr w:type="spellEnd"/>
      <w:r w:rsidRPr="00A82652">
        <w:rPr>
          <w:rFonts w:ascii="Calibri" w:eastAsia="Times New Roman" w:hAnsi="Calibri" w:cs="Calibri"/>
          <w:color w:val="000000"/>
          <w:lang w:eastAsia="en-NZ"/>
        </w:rPr>
        <w:t xml:space="preserve"> advised that they are worried and feels that they will vote no at this stage but will revisit after things settle down.</w:t>
      </w:r>
    </w:p>
    <w:p w14:paraId="7AF2AF2D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A82652">
        <w:rPr>
          <w:rFonts w:ascii="Calibri" w:eastAsia="Times New Roman" w:hAnsi="Calibri" w:cs="Calibri"/>
          <w:color w:val="000000"/>
          <w:lang w:eastAsia="en-NZ"/>
        </w:rPr>
        <w:t xml:space="preserve">Milton Reynolds – Whakatane – Could the CEO raise funds for the Council.  Mark Read Whakatane – they have already set their fees for 2021/2022 so would not be able to implement until 2022/2023.  </w:t>
      </w:r>
    </w:p>
    <w:p w14:paraId="4B373899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20832B1D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A82652">
        <w:rPr>
          <w:rFonts w:ascii="Calibri" w:eastAsia="Times New Roman" w:hAnsi="Calibri" w:cs="Calibri"/>
          <w:color w:val="000000"/>
          <w:lang w:eastAsia="en-NZ"/>
        </w:rPr>
        <w:t xml:space="preserve">Barney O’Neill asked if we could amend this to move it out to 2022/2023 year.  </w:t>
      </w:r>
    </w:p>
    <w:p w14:paraId="6319AFBB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6B777B9D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A82652">
        <w:rPr>
          <w:rFonts w:ascii="Calibri" w:eastAsia="Times New Roman" w:hAnsi="Calibri" w:cs="Calibri"/>
          <w:color w:val="000000"/>
          <w:lang w:eastAsia="en-NZ"/>
        </w:rPr>
        <w:t xml:space="preserve">Barney O’Neill moved that </w:t>
      </w:r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“the fee increase be moved to the 2022/2023 year”</w:t>
      </w:r>
      <w:r w:rsidRPr="00A82652">
        <w:rPr>
          <w:rFonts w:ascii="Calibri" w:eastAsia="Times New Roman" w:hAnsi="Calibri" w:cs="Calibri"/>
          <w:color w:val="000000"/>
          <w:lang w:eastAsia="en-NZ"/>
        </w:rPr>
        <w:t xml:space="preserve">.  Kelvin Mowat advised if the mover and seconder of the motion are prepared to accept the amendment then the motion can go ahead as suggested.  Change will be 2021-2022 to 2022-2023.  </w:t>
      </w:r>
    </w:p>
    <w:p w14:paraId="61CE1857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3A88A76F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  <w:r w:rsidRPr="00A82652">
        <w:rPr>
          <w:rFonts w:ascii="Calibri" w:eastAsia="Times New Roman" w:hAnsi="Calibri" w:cs="Calibri"/>
          <w:color w:val="000000"/>
          <w:lang w:eastAsia="en-NZ"/>
        </w:rPr>
        <w:t xml:space="preserve">The amended motion was voted on.  </w:t>
      </w:r>
    </w:p>
    <w:p w14:paraId="278C2165" w14:textId="77777777" w:rsidR="00A82652" w:rsidRPr="00A82652" w:rsidRDefault="00A82652" w:rsidP="00A82652">
      <w:pPr>
        <w:spacing w:after="0" w:line="240" w:lineRule="auto"/>
        <w:rPr>
          <w:rFonts w:ascii="Calibri" w:eastAsia="Times New Roman" w:hAnsi="Calibri" w:cs="Calibri"/>
          <w:color w:val="000000"/>
          <w:lang w:eastAsia="en-NZ"/>
        </w:rPr>
      </w:pPr>
    </w:p>
    <w:p w14:paraId="4C4FDDEB" w14:textId="45E9F1E3" w:rsidR="00A82652" w:rsidRDefault="00A82652" w:rsidP="00A82652">
      <w:r w:rsidRPr="00A82652">
        <w:rPr>
          <w:rFonts w:ascii="Calibri" w:eastAsia="Times New Roman" w:hAnsi="Calibri" w:cs="Calibri"/>
          <w:b/>
          <w:bCs/>
          <w:color w:val="000000"/>
          <w:lang w:eastAsia="en-NZ"/>
        </w:rPr>
        <w:t>Votes in favour were 55 – against 44 – 1 abstention. – 50% required the motion was passed</w:t>
      </w:r>
    </w:p>
    <w:sectPr w:rsidR="00A82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52"/>
    <w:rsid w:val="00057EB0"/>
    <w:rsid w:val="00477547"/>
    <w:rsid w:val="00A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6B88"/>
  <w15:chartTrackingRefBased/>
  <w15:docId w15:val="{09EF7CDA-A4A5-4322-856B-1FD7298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Fishing</dc:creator>
  <cp:keywords/>
  <dc:description/>
  <cp:lastModifiedBy>Sport Fishing</cp:lastModifiedBy>
  <cp:revision>1</cp:revision>
  <dcterms:created xsi:type="dcterms:W3CDTF">2020-10-28T01:30:00Z</dcterms:created>
  <dcterms:modified xsi:type="dcterms:W3CDTF">2020-10-28T01:32:00Z</dcterms:modified>
</cp:coreProperties>
</file>